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Confirmation of checks: agency supply staff</w:t>
      </w:r>
    </w:p>
    <w:p>
      <w:pPr>
        <w:spacing w:before="0" w:after="120"/>
      </w:pPr>
      <w:r>
        <w:rPr>
          <w:rFonts w:ascii="Calibri" w:hAnsi="Calibri" w:eastAsia="Calibri" w:cs="Calibri"/>
          <w:b w:val="0"/>
          <w:i w:val="0"/>
          <w:color w:val="5A5A5A"/>
          <w:sz w:val="16"/>
        </w:rPr>
        <w:t>Written notification from the agency to the school or college (Keeping Children Safe in Education 2026, paragraphs 364 to 367). Completed only from the agency’s vetting record; a blank box means not yet confirmed.</w:t>
      </w:r>
    </w:p>
    <w:p>
      <w:pPr>
        <w:spacing w:before="0" w:after="0" w:line="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Supply worker and booking</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7484"/>
        <w:gridCol w:w="2494"/>
      </w:tblGrid>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Supply worker</w:t>
            </w:r>
          </w:p>
          <w:p>
            <w:pPr>
              <w:spacing w:before="20" w:after="0"/>
            </w:pPr>
            <w:r>
              <w:rPr>
                <w:rFonts w:ascii="Calibri" w:hAnsi="Calibri" w:eastAsia="Calibri" w:cs="Calibri"/>
                <w:b/>
                <w:i w:val="0"/>
                <w:color w:val="1F2226"/>
                <w:sz w:val="21"/>
              </w:rPr>
              <w:t xml:space="preserve">Imogen Ashdown</w:t>
            </w:r>
          </w:p>
        </w:tc>
        <w:tc>
          <w:tcPr>
            <w:tcW w:type="dxa" w:w="2494"/>
            <w:vMerge w:val="restart"/>
            <w:tcBorders>
              <w:top w:val="single" w:sz="4" w:space="0" w:color="9A9A9A"/>
              <w:left w:val="single" w:sz="4" w:space="0" w:color="9A9A9A"/>
              <w:bottom w:val="single" w:sz="4" w:space="0" w:color="9A9A9A"/>
              <w:right w:val="single" w:sz="4" w:space="0" w:color="9A9A9A"/>
            </w:tcBorders>
            <w:vAlign w:val="top"/>
            <w:tcMar>
              <w:top w:w="45" w:type="dxa"/>
              <w:left w:w="95" w:type="dxa"/>
              <w:bottom w:w="60" w:type="dxa"/>
              <w:right w:w="95" w:type="dxa"/>
            </w:tcMar>
          </w:tcPr>
          <w:p>
            <w:pPr>
              <w:keepNext/>
              <w:spacing w:before="0" w:after="0"/>
            </w:pPr>
            <w:r>
              <w:rPr>
                <w:rFonts w:ascii="Calibri" w:hAnsi="Calibri" w:eastAsia="Calibri" w:cs="Calibri"/>
                <w:b w:val="0"/>
                <w:i w:val="0"/>
                <w:color w:val="5A5A5A"/>
                <w:sz w:val="15"/>
              </w:rPr>
              <w:t>Photograph</w:t>
            </w:r>
          </w:p>
          <w:p>
            <w:pPr>
              <w:spacing w:before="60" w:after="0" w:line="240" w:lineRule="auto"/>
              <w:jc w:val="center"/>
              <w:rPr>
                <w:sz w:val="2"/>
              </w:rPr>
            </w:pPr>
            <w:r>
              <w:drawing>
                <wp:inline distT="0" distB="0" distL="0" distR="0">
                  <wp:extent cx="1296000" cy="1224000"/>
                  <wp:effectExtent l="0" t="0" r="0" b="0"/>
                  <wp:docPr id="1001" name="Candidate photo frame 7701"/>
                  <wp:cNvGraphicFramePr/>
                  <a:graphic xmlns:a="http://schemas.openxmlformats.org/drawingml/2006/main">
                    <a:graphicData uri="http://schemas.microsoft.com/office/word/2010/wordprocessingShape">
                      <wps:wsp>
                        <wps:cNvSpPr txBox="1"/>
                        <wps:spPr>
                          <a:xfrm>
                            <a:off x="0" y="0"/>
                            <a:ext cx="1296000" cy="1224000"/>
                          </a:xfrm>
                          <a:prstGeom prst="rect">
                            <a:avLst/>
                          </a:prstGeom>
                          <a:noFill/>
                          <a:ln>
                            <a:noFill/>
                          </a:ln>
                        </wps:spPr>
                        <wps:txbx>
                          <w:txbxContent>
                            <w:p>
                              <w:pPr>
                                <w:spacing w:before="0" w:after="0" w:line="240" w:lineRule="auto"/>
                                <w:jc w:val="center"/>
                                <w:rPr>
                                  <w:sz w:val="2"/>
                                </w:rPr>
                              </w:pPr>
                              <w:r>
                                <w:rPr>
                                  <w:sz w:val="2"/>
                                </w:rPr>
                                <w:t xml:space="preserve"/>
                              </w:r>
                              <w:r>
                                <w:drawing>
                                  <wp:inline xmlns:pic="http://schemas.openxmlformats.org/drawingml/2006/picture">
                                    <wp:extent cx="1080000" cy="1080000"/>
                                    <wp:docPr id="1002" name="Picture 7702"/>
                                    <wp:cNvGraphicFramePr>
                                      <a:graphicFrameLocks noChangeAspect="1"/>
                                    </wp:cNvGraphicFramePr>
                                    <a:graphic>
                                      <a:graphicData uri="http://schemas.openxmlformats.org/drawingml/2006/picture">
                                        <pic:pic>
                                          <pic:nvPicPr>
                                            <pic:cNvPr id="0" name="imogen-ashdown.jpg"/>
                                            <pic:cNvPicPr/>
                                          </pic:nvPicPr>
                                          <pic:blipFill>
                                            <a:blip r:embed="rId11"/>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r>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w:t>
            </w:r>
          </w:p>
          <w:p>
            <w:pPr>
              <w:spacing w:before="20" w:after="0"/>
            </w:pPr>
            <w:r>
              <w:rPr>
                <w:rFonts w:ascii="Calibri" w:hAnsi="Calibri" w:eastAsia="Calibri" w:cs="Calibri"/>
                <w:b w:val="0"/>
                <w:i w:val="0"/>
                <w:color w:val="1F2226"/>
                <w:sz w:val="19"/>
              </w:rPr>
              <w:t xml:space="preserve">Teacher, Year 4 (long-term cover to Easter)</w:t>
            </w:r>
          </w:p>
        </w:tc>
        <w:tc>
          <w:tcPr>
            <w:tcW w:type="dxa" w:w="2494"/>
            <w:vMerge/>
          </w:tcPr>
          <w:p/>
        </w:tc>
      </w:tr>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School or college</w:t>
            </w:r>
          </w:p>
          <w:p>
            <w:pPr>
              <w:spacing w:before="20" w:after="0"/>
            </w:pPr>
            <w:r>
              <w:rPr>
                <w:rFonts w:ascii="Calibri" w:hAnsi="Calibri" w:eastAsia="Calibri" w:cs="Calibri"/>
                <w:b w:val="0"/>
                <w:i w:val="0"/>
                <w:color w:val="1F2226"/>
                <w:sz w:val="19"/>
              </w:rPr>
              <w:t xml:space="preserve">St Aldhelm’s C of E Primary School, Frome</w:t>
            </w:r>
          </w:p>
        </w:tc>
        <w:tc>
          <w:tcPr>
            <w:tcW w:type="dxa" w:w="2494"/>
            <w:vMerge/>
          </w:tcPr>
          <w:p/>
        </w:tc>
      </w:tr>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  ·  booking reference</w:t>
            </w:r>
          </w:p>
          <w:p>
            <w:pPr>
              <w:spacing w:before="20" w:after="0"/>
            </w:pPr>
            <w:r>
              <w:rPr>
                <w:rFonts w:ascii="Calibri" w:hAnsi="Calibri" w:eastAsia="Calibri" w:cs="Calibri"/>
                <w:b w:val="0"/>
                <w:i w:val="0"/>
                <w:color w:val="1F2226"/>
                <w:sz w:val="19"/>
              </w:rPr>
              <w:t xml:space="preserve">03/11/2026  ·  HV-26-1187</w:t>
            </w:r>
          </w:p>
        </w:tc>
        <w:tc>
          <w:tcPr>
            <w:tcW w:type="dxa" w:w="2494"/>
            <w:vMerge/>
          </w:tcPr>
          <w:p/>
        </w:tc>
      </w:tr>
    </w:tbl>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w:t>
            </w:r>
          </w:p>
          <w:p>
            <w:pPr>
              <w:spacing w:before="20" w:after="0"/>
            </w:pPr>
            <w:r>
              <w:rPr>
                <w:rFonts w:ascii="Calibri" w:hAnsi="Calibri" w:eastAsia="Calibri" w:cs="Calibri"/>
                <w:b w:val="0"/>
                <w:i w:val="0"/>
                <w:color w:val="1F2226"/>
                <w:sz w:val="19"/>
              </w:rPr>
              <w:t xml:space="preserve">Harbour &amp; Vale Education Ltd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Sent to (school contact)</w:t>
            </w:r>
          </w:p>
          <w:p>
            <w:pPr>
              <w:spacing w:before="20" w:after="0"/>
            </w:pPr>
            <w:r>
              <w:rPr>
                <w:rFonts w:ascii="Calibri" w:hAnsi="Calibri" w:eastAsia="Calibri" w:cs="Calibri"/>
                <w:b w:val="0"/>
                <w:i w:val="0"/>
                <w:color w:val="1F2226"/>
                <w:sz w:val="19"/>
              </w:rPr>
              <w:t xml:space="preserve">Mrs K. Penrose, School Business Manager</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Checks carried out by the agency</w:t>
            </w:r>
          </w:p>
        </w:tc>
      </w:tr>
    </w:tbl>
    <w:p>
      <w:pPr>
        <w:keepNext/>
        <w:spacing w:before="0" w:after="0" w:line="60" w:lineRule="exact"/>
      </w:pPr>
      <w:r>
        <w:rPr>
          <w:rFonts w:ascii="Calibri" w:hAnsi="Calibri" w:eastAsia="Calibri" w:cs="Calibri"/>
          <w:b w:val="0"/>
          <w:i w:val="0"/>
          <w:sz w:val="2"/>
        </w:rPr>
      </w:r>
    </w:p>
    <w:p>
      <w:pPr>
        <w:keepNext/>
        <w:spacing w:before="0" w:after="80"/>
      </w:pPr>
      <w:r>
        <w:rPr>
          <w:rFonts w:ascii="Calibri" w:hAnsi="Calibri" w:eastAsia="Calibri" w:cs="Calibri"/>
          <w:b w:val="0"/>
          <w:i w:val="0"/>
          <w:color w:val="5A5A5A"/>
          <w:sz w:val="16"/>
        </w:rPr>
        <w:t>Ticked only where the agency’s vetting record shows the check was completed. N/A only where the check does not apply to this role.</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175"/>
        <w:gridCol w:w="595"/>
        <w:gridCol w:w="595"/>
        <w:gridCol w:w="595"/>
        <w:gridCol w:w="1247"/>
        <w:gridCol w:w="3770"/>
      </w:tblGrid>
      <w:tr>
        <w:trPr>
          <w:tblHeader/>
          <w:cantSplit/>
        </w:trPr>
        <w:tc>
          <w:tcPr>
            <w:tcW w:type="dxa" w:w="317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Check</w:t>
            </w:r>
          </w:p>
        </w:tc>
        <w:tc>
          <w:tcPr>
            <w:tcW w:type="dxa" w:w="59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Yes</w:t>
            </w:r>
          </w:p>
        </w:tc>
        <w:tc>
          <w:tcPr>
            <w:tcW w:type="dxa" w:w="59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No</w:t>
            </w:r>
          </w:p>
        </w:tc>
        <w:tc>
          <w:tcPr>
            <w:tcW w:type="dxa" w:w="59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N/A</w:t>
            </w:r>
          </w:p>
        </w:tc>
        <w:tc>
          <w:tcPr>
            <w:tcW w:type="dxa" w:w="1247"/>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Completed</w:t>
            </w:r>
          </w:p>
        </w:tc>
        <w:tc>
          <w:tcPr>
            <w:tcW w:type="dxa" w:w="3770"/>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Details as stated</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Identity</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14/09/2026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UK passport and council tax bill seen in person</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Enhanced DBS check with children’s barred list information</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29/09/2026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Enhanced with children’s barred list; clear</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Prohibition from teaching (Check a teacher’s record)</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21/10/2026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Check a teacher’s record: no prohibition or sanction</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Qualified teacher status / professional qualifications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21/10/2026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QTS awarded 2016, TRN 1647203; induction passed</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Right to work in the UK</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14/09/2026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Manual check, UK passport (List A)</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Further checks: lived or worked outside the UK</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Has not lived or worked outside the UK</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Mental and physical fitness for the role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18/09/2026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Health declaration completed, no adjustments</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References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25/09/2026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Two references: Westcombe Primary (head) and Ashwick Juniors (deputy head)</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Childcare disqualification (reception, wraparound care for under 8s)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Section 128 check (management posts in independent schools and academies)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Enhanced DBS certificate</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obtained by</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This agency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Another employment business</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 of that business</w:t>
            </w:r>
          </w:p>
          <w:p>
            <w:pPr>
              <w:spacing w:before="20" w:after="0"/>
            </w:pPr>
            <w:r>
              <w:rPr>
                <w:rFonts w:ascii="Calibri" w:hAnsi="Calibri" w:eastAsia="Calibri" w:cs="Calibri"/>
                <w:b w:val="0"/>
                <w:i w:val="0"/>
                <w:color w:val="1F2226"/>
                <w:sz w:val="19"/>
              </w:rPr>
              <w:t xml:space="preserve"/>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number</w:t>
            </w:r>
          </w:p>
          <w:p>
            <w:pPr>
              <w:spacing w:before="20" w:after="0"/>
            </w:pPr>
            <w:r>
              <w:rPr>
                <w:rFonts w:ascii="Calibri" w:hAnsi="Calibri" w:eastAsia="Calibri" w:cs="Calibri"/>
                <w:b w:val="0"/>
                <w:i w:val="0"/>
                <w:color w:val="1F2226"/>
                <w:sz w:val="19"/>
              </w:rPr>
              <w:t xml:space="preserve">001790384126</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issue</w:t>
            </w:r>
          </w:p>
          <w:p>
            <w:pPr>
              <w:spacing w:before="20" w:after="0"/>
            </w:pPr>
            <w:r>
              <w:rPr>
                <w:rFonts w:ascii="Calibri" w:hAnsi="Calibri" w:eastAsia="Calibri" w:cs="Calibri"/>
                <w:b w:val="0"/>
                <w:i w:val="0"/>
                <w:color w:val="1F2226"/>
                <w:sz w:val="19"/>
              </w:rPr>
              <w:t xml:space="preserve">29/09/2026</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On the Update Service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Status check date</w:t>
            </w:r>
          </w:p>
          <w:p>
            <w:pPr>
              <w:spacing w:before="20" w:after="0"/>
            </w:pPr>
            <w:r>
              <w:rPr>
                <w:rFonts w:ascii="Calibri" w:hAnsi="Calibri" w:eastAsia="Calibri" w:cs="Calibri"/>
                <w:b w:val="0"/>
                <w:i w:val="0"/>
                <w:color w:val="1F2226"/>
                <w:sz w:val="19"/>
              </w:rPr>
              <w:t xml:space="preserve">21/10/2026</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disclosed any matter or information</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If so, copy of the certificate sent to the school</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On arrival</w:t>
            </w:r>
          </w:p>
        </w:tc>
      </w:tr>
    </w:tbl>
    <w:p>
      <w:pPr>
        <w:keepNext/>
        <w:spacing w:before="0" w:after="0" w:line="60" w:lineRule="exact"/>
      </w:pPr>
      <w:r>
        <w:rPr>
          <w:rFonts w:ascii="Calibri" w:hAnsi="Calibri" w:eastAsia="Calibri" w:cs="Calibri"/>
          <w:b w:val="0"/>
          <w:i w:val="0"/>
          <w:sz w:val="2"/>
        </w:rPr>
      </w:r>
    </w:p>
    <w:p>
      <w:pPr>
        <w:keepNext/>
        <w:spacing w:before="0" w:after="80"/>
      </w:pPr>
      <w:r>
        <w:rPr>
          <w:rFonts w:ascii="Calibri" w:hAnsi="Calibri" w:eastAsia="Calibri" w:cs="Calibri"/>
          <w:b w:val="0"/>
          <w:i w:val="0"/>
          <w:color w:val="5A5A5A"/>
          <w:sz w:val="17"/>
        </w:rPr>
        <w:t>The school or college should check that the person presenting for work is the person on whom these checks were made (KCSIE 2026, paragraph 367): photo ID against the name and photograph above.</w:t>
      </w:r>
    </w:p>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Agency confirmation</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We confirm that we have carried out the checks above on the person named, the same checks the school or college would otherwise perform, and that the enhanced DBS certificate was obtained as stated in section 3.</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r>
              <w:rPr>
                <w:rFonts w:ascii="Calibri" w:hAnsi="Calibri" w:eastAsia="Calibri" w:cs="Calibri"/>
                <w:b w:val="0"/>
                <w:i w:val="0"/>
                <w:color w:val="1F2226"/>
                <w:sz w:val="19"/>
              </w:rPr>
              <w:t xml:space="preserve">Owain Rees</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r>
              <w:rPr>
                <w:rFonts w:ascii="Calibri" w:hAnsi="Calibri" w:eastAsia="Calibri" w:cs="Calibri"/>
                <w:b w:val="0"/>
                <w:i w:val="0"/>
                <w:color w:val="1F2226"/>
                <w:sz w:val="19"/>
              </w:rPr>
              <w:t xml:space="preserve">Compliance Lead</w:t>
            </w: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22/10/2026</w:t>
            </w:r>
          </w:p>
        </w:tc>
      </w:tr>
    </w:tbl>
    <w:p>
      <w:pPr>
        <w:keepNext/>
        <w:spacing w:before="200" w:after="60"/>
      </w:pPr>
      <w:r>
        <w:rPr>
          <w:rFonts w:ascii="Calibri" w:hAnsi="Calibri" w:eastAsia="Calibri" w:cs="Calibri"/>
          <w:b/>
          <w:i w:val="0"/>
          <w:color w:val="1F2226"/>
          <w:sz w:val="19"/>
        </w:rPr>
        <w:t>For the school: single central record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Height w:val="624" w:hRule="atLeas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Written confirmation received on</w:t>
            </w:r>
          </w:p>
          <w:p>
            <w:pPr>
              <w:spacing w:before="20" w:after="0"/>
            </w:pP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Enhanced DBS details provided</w:t>
            </w:r>
          </w:p>
          <w:p>
            <w:pPr>
              <w:spacing w:before="20" w:after="0"/>
            </w:pPr>
            <w:r>
              <w:rPr>
                <w:rFonts w:ascii="Segoe UI Symbol" w:hAnsi="Segoe UI Symbol" w:eastAsia="Segoe UI Symbol" w:cs="Segoe UI Symbol"/>
                <w:b w:val="0"/>
                <w:i w:val="0"/>
                <w:color w:val="1F2226"/>
                <w:sz w:val="19"/>
              </w:rPr>
              <w:t>☐ Yes    ☐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Identity checked on arrival</w:t>
            </w:r>
          </w:p>
          <w:p>
            <w:pPr>
              <w:spacing w:before="20" w:after="0"/>
            </w:pPr>
            <w:r>
              <w:rPr>
                <w:rFonts w:ascii="Segoe UI Symbol" w:hAnsi="Segoe UI Symbol" w:eastAsia="Segoe UI Symbol" w:cs="Segoe UI Symbol"/>
                <w:b w:val="0"/>
                <w:i w:val="0"/>
                <w:color w:val="1F2226"/>
                <w:sz w:val="19"/>
              </w:rPr>
              <w:t>☐ Yes    ☐ No</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Recorded by</w:t>
            </w:r>
          </w:p>
          <w:p>
            <w:pPr>
              <w:spacing w:before="20" w:after="0"/>
            </w:pP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Confirmation of checks: agency supply staff</w:t>
      </w:r>
    </w:p>
    <w:p>
      <w:pPr>
        <w:spacing w:before="0" w:after="120"/>
      </w:pPr>
      <w:r>
        <w:rPr>
          <w:rFonts w:ascii="Calibri" w:hAnsi="Calibri" w:eastAsia="Calibri" w:cs="Calibri"/>
          <w:b w:val="0"/>
          <w:i w:val="0"/>
          <w:color w:val="5A5A5A"/>
          <w:sz w:val="16"/>
        </w:rPr>
        <w:t>Written notification from the agency to the school or college (Keeping Children Safe in Education 2026, paragraphs 364 to 367). Completed only from the agency’s vetting record; a blank box means not yet confirmed.</w:t>
      </w:r>
    </w:p>
    <w:p>
      <w:pPr>
        <w:spacing w:before="0" w:after="0" w:line="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Supply worker and booking</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7484"/>
        <w:gridCol w:w="2494"/>
      </w:tblGrid>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Supply worker</w:t>
            </w:r>
          </w:p>
          <w:p>
            <w:pPr>
              <w:spacing w:before="20" w:after="0"/>
            </w:pPr>
            <w:r>
              <w:rPr>
                <w:rFonts w:ascii="Calibri" w:hAnsi="Calibri" w:eastAsia="Calibri" w:cs="Calibri"/>
                <w:b/>
                <w:i w:val="0"/>
                <w:color w:val="1F2226"/>
                <w:sz w:val="21"/>
              </w:rPr>
              <w:t xml:space="preserve">Daniel Okafor</w:t>
            </w:r>
          </w:p>
        </w:tc>
        <w:tc>
          <w:tcPr>
            <w:tcW w:type="dxa" w:w="2494"/>
            <w:vMerge w:val="restart"/>
            <w:tcBorders>
              <w:top w:val="single" w:sz="4" w:space="0" w:color="9A9A9A"/>
              <w:left w:val="single" w:sz="4" w:space="0" w:color="9A9A9A"/>
              <w:bottom w:val="single" w:sz="4" w:space="0" w:color="9A9A9A"/>
              <w:right w:val="single" w:sz="4" w:space="0" w:color="9A9A9A"/>
            </w:tcBorders>
            <w:vAlign w:val="top"/>
            <w:tcMar>
              <w:top w:w="45" w:type="dxa"/>
              <w:left w:w="95" w:type="dxa"/>
              <w:bottom w:w="60" w:type="dxa"/>
              <w:right w:w="95" w:type="dxa"/>
            </w:tcMar>
          </w:tcPr>
          <w:p>
            <w:pPr>
              <w:keepNext/>
              <w:spacing w:before="0" w:after="0"/>
            </w:pPr>
            <w:r>
              <w:rPr>
                <w:rFonts w:ascii="Calibri" w:hAnsi="Calibri" w:eastAsia="Calibri" w:cs="Calibri"/>
                <w:b w:val="0"/>
                <w:i w:val="0"/>
                <w:color w:val="5A5A5A"/>
                <w:sz w:val="15"/>
              </w:rPr>
              <w:t>Photograph</w:t>
            </w:r>
          </w:p>
          <w:p>
            <w:pPr>
              <w:spacing w:before="60" w:after="0" w:line="240" w:lineRule="auto"/>
              <w:jc w:val="center"/>
              <w:rPr>
                <w:sz w:val="2"/>
              </w:rPr>
            </w:pPr>
            <w:r>
              <w:drawing>
                <wp:inline distT="0" distB="0" distL="0" distR="0">
                  <wp:extent cx="1296000" cy="1224000"/>
                  <wp:effectExtent l="0" t="0" r="0" b="0"/>
                  <wp:docPr id="1003" name="Candidate photo frame 7701"/>
                  <wp:cNvGraphicFramePr/>
                  <a:graphic xmlns:a="http://schemas.openxmlformats.org/drawingml/2006/main">
                    <a:graphicData uri="http://schemas.microsoft.com/office/word/2010/wordprocessingShape">
                      <wps:wsp>
                        <wps:cNvSpPr txBox="1"/>
                        <wps:spPr>
                          <a:xfrm>
                            <a:off x="0" y="0"/>
                            <a:ext cx="1296000" cy="1224000"/>
                          </a:xfrm>
                          <a:prstGeom prst="rect">
                            <a:avLst/>
                          </a:prstGeom>
                          <a:noFill/>
                          <a:ln>
                            <a:noFill/>
                          </a:ln>
                        </wps:spPr>
                        <wps:txbx>
                          <w:txbxContent>
                            <w:p>
                              <w:pPr>
                                <w:spacing w:before="0" w:after="0" w:line="240" w:lineRule="auto"/>
                                <w:jc w:val="center"/>
                                <w:rPr>
                                  <w:sz w:val="2"/>
                                </w:rPr>
                              </w:pPr>
                              <w:r>
                                <w:rPr>
                                  <w:sz w:val="2"/>
                                </w:rPr>
                                <w:t xml:space="preserve"/>
                              </w:r>
                              <w:r>
                                <w:drawing>
                                  <wp:inline xmlns:pic="http://schemas.openxmlformats.org/drawingml/2006/picture">
                                    <wp:extent cx="1080000" cy="1080000"/>
                                    <wp:docPr id="1004" name="Picture 7702"/>
                                    <wp:cNvGraphicFramePr>
                                      <a:graphicFrameLocks noChangeAspect="1"/>
                                    </wp:cNvGraphicFramePr>
                                    <a:graphic>
                                      <a:graphicData uri="http://schemas.openxmlformats.org/drawingml/2006/picture">
                                        <pic:pic>
                                          <pic:nvPicPr>
                                            <pic:cNvPr id="0" name="daniel-okafor.jpg"/>
                                            <pic:cNvPicPr/>
                                          </pic:nvPicPr>
                                          <pic:blipFill>
                                            <a:blip r:embed="rId12"/>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r>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w:t>
            </w:r>
          </w:p>
          <w:p>
            <w:pPr>
              <w:spacing w:before="20" w:after="0"/>
            </w:pPr>
            <w:r>
              <w:rPr>
                <w:rFonts w:ascii="Calibri" w:hAnsi="Calibri" w:eastAsia="Calibri" w:cs="Calibri"/>
                <w:b w:val="0"/>
                <w:i w:val="0"/>
                <w:color w:val="1F2226"/>
                <w:sz w:val="19"/>
              </w:rPr>
              <w:t xml:space="preserve">Teaching assistant (SEN, 1:1 support), Reception</w:t>
            </w:r>
          </w:p>
        </w:tc>
        <w:tc>
          <w:tcPr>
            <w:tcW w:type="dxa" w:w="2494"/>
            <w:vMerge/>
          </w:tcPr>
          <w:p/>
        </w:tc>
      </w:tr>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School or college</w:t>
            </w:r>
          </w:p>
          <w:p>
            <w:pPr>
              <w:spacing w:before="20" w:after="0"/>
            </w:pPr>
            <w:r>
              <w:rPr>
                <w:rFonts w:ascii="Calibri" w:hAnsi="Calibri" w:eastAsia="Calibri" w:cs="Calibri"/>
                <w:b w:val="0"/>
                <w:i w:val="0"/>
                <w:color w:val="1F2226"/>
                <w:sz w:val="19"/>
              </w:rPr>
              <w:t xml:space="preserve">Mendip Vale Primary Academy</w:t>
            </w:r>
          </w:p>
        </w:tc>
        <w:tc>
          <w:tcPr>
            <w:tcW w:type="dxa" w:w="2494"/>
            <w:vMerge/>
          </w:tcPr>
          <w:p/>
        </w:tc>
      </w:tr>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  ·  booking reference</w:t>
            </w:r>
          </w:p>
          <w:p>
            <w:pPr>
              <w:spacing w:before="20" w:after="0"/>
            </w:pPr>
            <w:r>
              <w:rPr>
                <w:rFonts w:ascii="Calibri" w:hAnsi="Calibri" w:eastAsia="Calibri" w:cs="Calibri"/>
                <w:b w:val="0"/>
                <w:i w:val="0"/>
                <w:color w:val="1F2226"/>
                <w:sz w:val="19"/>
              </w:rPr>
              <w:t xml:space="preserve">27/10/2026  ·  HV-26-1203</w:t>
            </w:r>
          </w:p>
        </w:tc>
        <w:tc>
          <w:tcPr>
            <w:tcW w:type="dxa" w:w="2494"/>
            <w:vMerge/>
          </w:tcPr>
          <w:p/>
        </w:tc>
      </w:tr>
    </w:tbl>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w:t>
            </w:r>
          </w:p>
          <w:p>
            <w:pPr>
              <w:spacing w:before="20" w:after="0"/>
            </w:pPr>
            <w:r>
              <w:rPr>
                <w:rFonts w:ascii="Calibri" w:hAnsi="Calibri" w:eastAsia="Calibri" w:cs="Calibri"/>
                <w:b w:val="0"/>
                <w:i w:val="0"/>
                <w:color w:val="1F2226"/>
                <w:sz w:val="19"/>
              </w:rPr>
              <w:t xml:space="preserve">Harbour &amp; Vale Education Ltd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Sent to (school contact)</w:t>
            </w:r>
          </w:p>
          <w:p>
            <w:pPr>
              <w:spacing w:before="20" w:after="0"/>
            </w:pPr>
            <w:r>
              <w:rPr>
                <w:rFonts w:ascii="Calibri" w:hAnsi="Calibri" w:eastAsia="Calibri" w:cs="Calibri"/>
                <w:b w:val="0"/>
                <w:i w:val="0"/>
                <w:color w:val="1F2226"/>
                <w:sz w:val="19"/>
              </w:rPr>
              <w:t xml:space="preserve">Mr J. Tull, SENCo</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Checks carried out by the agency</w:t>
            </w:r>
          </w:p>
        </w:tc>
      </w:tr>
    </w:tbl>
    <w:p>
      <w:pPr>
        <w:keepNext/>
        <w:spacing w:before="0" w:after="0" w:line="60" w:lineRule="exact"/>
      </w:pPr>
      <w:r>
        <w:rPr>
          <w:rFonts w:ascii="Calibri" w:hAnsi="Calibri" w:eastAsia="Calibri" w:cs="Calibri"/>
          <w:b w:val="0"/>
          <w:i w:val="0"/>
          <w:sz w:val="2"/>
        </w:rPr>
      </w:r>
    </w:p>
    <w:p>
      <w:pPr>
        <w:keepNext/>
        <w:spacing w:before="0" w:after="80"/>
      </w:pPr>
      <w:r>
        <w:rPr>
          <w:rFonts w:ascii="Calibri" w:hAnsi="Calibri" w:eastAsia="Calibri" w:cs="Calibri"/>
          <w:b w:val="0"/>
          <w:i w:val="0"/>
          <w:color w:val="5A5A5A"/>
          <w:sz w:val="16"/>
        </w:rPr>
        <w:t>Ticked only where the agency’s vetting record shows the check was completed. N/A only where the check does not apply to this role.</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175"/>
        <w:gridCol w:w="595"/>
        <w:gridCol w:w="595"/>
        <w:gridCol w:w="595"/>
        <w:gridCol w:w="1247"/>
        <w:gridCol w:w="3770"/>
      </w:tblGrid>
      <w:tr>
        <w:trPr>
          <w:tblHeader/>
          <w:cantSplit/>
        </w:trPr>
        <w:tc>
          <w:tcPr>
            <w:tcW w:type="dxa" w:w="317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Check</w:t>
            </w:r>
          </w:p>
        </w:tc>
        <w:tc>
          <w:tcPr>
            <w:tcW w:type="dxa" w:w="59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Yes</w:t>
            </w:r>
          </w:p>
        </w:tc>
        <w:tc>
          <w:tcPr>
            <w:tcW w:type="dxa" w:w="59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No</w:t>
            </w:r>
          </w:p>
        </w:tc>
        <w:tc>
          <w:tcPr>
            <w:tcW w:type="dxa" w:w="59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N/A</w:t>
            </w:r>
          </w:p>
        </w:tc>
        <w:tc>
          <w:tcPr>
            <w:tcW w:type="dxa" w:w="1247"/>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Completed</w:t>
            </w:r>
          </w:p>
        </w:tc>
        <w:tc>
          <w:tcPr>
            <w:tcW w:type="dxa" w:w="3770"/>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Details as stated</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Identity</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06/10/2026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UK passport and bank statement seen in person</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Enhanced DBS check with children’s barred list information</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12/10/2026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Enhanced with children’s barred list; obtained by Kestrel Supply</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Prohibition from teaching (Check a teacher’s record)</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Not carrying out teaching work</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Qualified teacher status / professional qualifications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06/10/2026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CACHE Level 3 Diploma in Supporting Teaching &amp; Learning, certificate seen</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Right to work in the UK</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06/10/2026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Manual check, UK passport (List A)</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Further checks: lived or worked outside the UK</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Mental and physical fitness for the role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08/10/2026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Health declaration completed</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References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10/10/2026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Two references received, last employer and previous school</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Childcare disqualification (reception, wraparound care for under 8s)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06/10/2026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Self-declaration completed; nothing declared</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Section 128 check (management posts in independent schools and academies)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Enhanced DBS certificate</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obtained by</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This agency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Another employment business</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 of that business</w:t>
            </w:r>
          </w:p>
          <w:p>
            <w:pPr>
              <w:spacing w:before="20" w:after="0"/>
            </w:pPr>
            <w:r>
              <w:rPr>
                <w:rFonts w:ascii="Calibri" w:hAnsi="Calibri" w:eastAsia="Calibri" w:cs="Calibri"/>
                <w:b w:val="0"/>
                <w:i w:val="0"/>
                <w:color w:val="1F2226"/>
                <w:sz w:val="19"/>
              </w:rPr>
              <w:t xml:space="preserve">Kestrel Supply Ltd</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number</w:t>
            </w:r>
          </w:p>
          <w:p>
            <w:pPr>
              <w:spacing w:before="20" w:after="0"/>
            </w:pPr>
            <w:r>
              <w:rPr>
                <w:rFonts w:ascii="Calibri" w:hAnsi="Calibri" w:eastAsia="Calibri" w:cs="Calibri"/>
                <w:b w:val="0"/>
                <w:i w:val="0"/>
                <w:color w:val="1F2226"/>
                <w:sz w:val="19"/>
              </w:rPr>
              <w:t xml:space="preserve">001786622957</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issue</w:t>
            </w:r>
          </w:p>
          <w:p>
            <w:pPr>
              <w:spacing w:before="20" w:after="0"/>
            </w:pPr>
            <w:r>
              <w:rPr>
                <w:rFonts w:ascii="Calibri" w:hAnsi="Calibri" w:eastAsia="Calibri" w:cs="Calibri"/>
                <w:b w:val="0"/>
                <w:i w:val="0"/>
                <w:color w:val="1F2226"/>
                <w:sz w:val="19"/>
              </w:rPr>
              <w:t xml:space="preserve">12/02/2026</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On the Update Service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Status check date</w:t>
            </w:r>
          </w:p>
          <w:p>
            <w:pPr>
              <w:spacing w:before="20" w:after="0"/>
            </w:pPr>
            <w:r>
              <w:rPr>
                <w:rFonts w:ascii="Calibri" w:hAnsi="Calibri" w:eastAsia="Calibri" w:cs="Calibri"/>
                <w:b w:val="0"/>
                <w:i w:val="0"/>
                <w:color w:val="1F2226"/>
                <w:sz w:val="19"/>
              </w:rPr>
              <w:t xml:space="preserve">12/10/2026</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disclosed any matter or information</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If so, copy of the certificate sent to the school</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On arrival</w:t>
            </w:r>
          </w:p>
        </w:tc>
      </w:tr>
    </w:tbl>
    <w:p>
      <w:pPr>
        <w:keepNext/>
        <w:spacing w:before="0" w:after="0" w:line="60" w:lineRule="exact"/>
      </w:pPr>
      <w:r>
        <w:rPr>
          <w:rFonts w:ascii="Calibri" w:hAnsi="Calibri" w:eastAsia="Calibri" w:cs="Calibri"/>
          <w:b w:val="0"/>
          <w:i w:val="0"/>
          <w:sz w:val="2"/>
        </w:rPr>
      </w:r>
    </w:p>
    <w:p>
      <w:pPr>
        <w:keepNext/>
        <w:spacing w:before="0" w:after="80"/>
      </w:pPr>
      <w:r>
        <w:rPr>
          <w:rFonts w:ascii="Calibri" w:hAnsi="Calibri" w:eastAsia="Calibri" w:cs="Calibri"/>
          <w:b w:val="0"/>
          <w:i w:val="0"/>
          <w:color w:val="5A5A5A"/>
          <w:sz w:val="17"/>
        </w:rPr>
        <w:t>The school or college should check that the person presenting for work is the person on whom these checks were made (KCSIE 2026, paragraph 367): photo ID against the name and photograph above.</w:t>
      </w:r>
    </w:p>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Agency confirmation</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We confirm that we have carried out the checks above on the person named, the same checks the school or college would otherwise perform, and that the enhanced DBS certificate was obtained as stated in section 3.</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r>
              <w:rPr>
                <w:rFonts w:ascii="Calibri" w:hAnsi="Calibri" w:eastAsia="Calibri" w:cs="Calibri"/>
                <w:b w:val="0"/>
                <w:i w:val="0"/>
                <w:color w:val="1F2226"/>
                <w:sz w:val="19"/>
              </w:rPr>
              <w:t xml:space="preserve">Owain Rees</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r>
              <w:rPr>
                <w:rFonts w:ascii="Calibri" w:hAnsi="Calibri" w:eastAsia="Calibri" w:cs="Calibri"/>
                <w:b w:val="0"/>
                <w:i w:val="0"/>
                <w:color w:val="1F2226"/>
                <w:sz w:val="19"/>
              </w:rPr>
              <w:t xml:space="preserve">Compliance Lead</w:t>
            </w: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16/10/2026</w:t>
            </w:r>
          </w:p>
        </w:tc>
      </w:tr>
    </w:tbl>
    <w:p>
      <w:pPr>
        <w:keepNext/>
        <w:spacing w:before="200" w:after="60"/>
      </w:pPr>
      <w:r>
        <w:rPr>
          <w:rFonts w:ascii="Calibri" w:hAnsi="Calibri" w:eastAsia="Calibri" w:cs="Calibri"/>
          <w:b/>
          <w:i w:val="0"/>
          <w:color w:val="1F2226"/>
          <w:sz w:val="19"/>
        </w:rPr>
        <w:t>For the school: single central record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Height w:val="624" w:hRule="atLeas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Written confirmation received on</w:t>
            </w:r>
          </w:p>
          <w:p>
            <w:pPr>
              <w:spacing w:before="20" w:after="0"/>
            </w:pP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Enhanced DBS details provided</w:t>
            </w:r>
          </w:p>
          <w:p>
            <w:pPr>
              <w:spacing w:before="20" w:after="0"/>
            </w:pPr>
            <w:r>
              <w:rPr>
                <w:rFonts w:ascii="Segoe UI Symbol" w:hAnsi="Segoe UI Symbol" w:eastAsia="Segoe UI Symbol" w:cs="Segoe UI Symbol"/>
                <w:b w:val="0"/>
                <w:i w:val="0"/>
                <w:color w:val="1F2226"/>
                <w:sz w:val="19"/>
              </w:rPr>
              <w:t>☐ Yes    ☐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Identity checked on arrival</w:t>
            </w:r>
          </w:p>
          <w:p>
            <w:pPr>
              <w:spacing w:before="20" w:after="0"/>
            </w:pPr>
            <w:r>
              <w:rPr>
                <w:rFonts w:ascii="Segoe UI Symbol" w:hAnsi="Segoe UI Symbol" w:eastAsia="Segoe UI Symbol" w:cs="Segoe UI Symbol"/>
                <w:b w:val="0"/>
                <w:i w:val="0"/>
                <w:color w:val="1F2226"/>
                <w:sz w:val="19"/>
              </w:rPr>
              <w:t>☐ Yes    ☐ No</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Recorded by</w:t>
            </w:r>
          </w:p>
          <w:p>
            <w:pPr>
              <w:spacing w:before="20" w:after="0"/>
            </w:pP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Confirmation of checks: agency supply staff</w:t>
      </w:r>
    </w:p>
    <w:p>
      <w:pPr>
        <w:spacing w:before="0" w:after="120"/>
      </w:pPr>
      <w:r>
        <w:rPr>
          <w:rFonts w:ascii="Calibri" w:hAnsi="Calibri" w:eastAsia="Calibri" w:cs="Calibri"/>
          <w:b w:val="0"/>
          <w:i w:val="0"/>
          <w:color w:val="5A5A5A"/>
          <w:sz w:val="16"/>
        </w:rPr>
        <w:t>Written notification from the agency to the school or college (Keeping Children Safe in Education 2026, paragraphs 364 to 367). Completed only from the agency’s vetting record; a blank box means not yet confirmed.</w:t>
      </w:r>
    </w:p>
    <w:p>
      <w:pPr>
        <w:spacing w:before="0" w:after="0" w:line="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Supply worker and booking</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7484"/>
        <w:gridCol w:w="2494"/>
      </w:tblGrid>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Supply worker</w:t>
            </w:r>
          </w:p>
          <w:p>
            <w:pPr>
              <w:spacing w:before="20" w:after="0"/>
            </w:pPr>
            <w:r>
              <w:rPr>
                <w:rFonts w:ascii="Calibri" w:hAnsi="Calibri" w:eastAsia="Calibri" w:cs="Calibri"/>
                <w:b/>
                <w:i w:val="0"/>
                <w:color w:val="1F2226"/>
                <w:sz w:val="21"/>
              </w:rPr>
              <w:t xml:space="preserve">Krisztina Halasz</w:t>
            </w:r>
          </w:p>
        </w:tc>
        <w:tc>
          <w:tcPr>
            <w:tcW w:type="dxa" w:w="2494"/>
            <w:vMerge w:val="restart"/>
            <w:tcBorders>
              <w:top w:val="single" w:sz="4" w:space="0" w:color="9A9A9A"/>
              <w:left w:val="single" w:sz="4" w:space="0" w:color="9A9A9A"/>
              <w:bottom w:val="single" w:sz="4" w:space="0" w:color="9A9A9A"/>
              <w:right w:val="single" w:sz="4" w:space="0" w:color="9A9A9A"/>
            </w:tcBorders>
            <w:vAlign w:val="top"/>
            <w:tcMar>
              <w:top w:w="45" w:type="dxa"/>
              <w:left w:w="95" w:type="dxa"/>
              <w:bottom w:w="60" w:type="dxa"/>
              <w:right w:w="95" w:type="dxa"/>
            </w:tcMar>
          </w:tcPr>
          <w:p>
            <w:pPr>
              <w:keepNext/>
              <w:spacing w:before="0" w:after="0"/>
            </w:pPr>
            <w:r>
              <w:rPr>
                <w:rFonts w:ascii="Calibri" w:hAnsi="Calibri" w:eastAsia="Calibri" w:cs="Calibri"/>
                <w:b w:val="0"/>
                <w:i w:val="0"/>
                <w:color w:val="5A5A5A"/>
                <w:sz w:val="15"/>
              </w:rPr>
              <w:t>Photograph</w:t>
            </w:r>
          </w:p>
          <w:p>
            <w:pPr>
              <w:spacing w:before="520" w:after="520"/>
              <w:jc w:val="center"/>
            </w:pPr>
            <w:r>
              <w:rPr>
                <w:rFonts w:ascii="Calibri" w:hAnsi="Calibri" w:eastAsia="Calibri" w:cs="Calibri"/>
                <w:b w:val="0"/>
                <w:i/>
                <w:color w:val="5A5A5A"/>
                <w:sz w:val="16"/>
              </w:rPr>
              <w:t>No photograph supplied</w:t>
            </w:r>
          </w:p>
        </w:tc>
      </w:tr>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w:t>
            </w:r>
          </w:p>
          <w:p>
            <w:pPr>
              <w:spacing w:before="20" w:after="0"/>
            </w:pPr>
            <w:r>
              <w:rPr>
                <w:rFonts w:ascii="Calibri" w:hAnsi="Calibri" w:eastAsia="Calibri" w:cs="Calibri"/>
                <w:b w:val="0"/>
                <w:i w:val="0"/>
                <w:color w:val="1F2226"/>
                <w:sz w:val="19"/>
              </w:rPr>
              <w:t xml:space="preserve">Cover supervisor, secondary (day-to-day)</w:t>
            </w:r>
          </w:p>
        </w:tc>
        <w:tc>
          <w:tcPr>
            <w:tcW w:type="dxa" w:w="2494"/>
            <w:vMerge/>
          </w:tcPr>
          <w:p/>
        </w:tc>
      </w:tr>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School or college</w:t>
            </w:r>
          </w:p>
          <w:p>
            <w:pPr>
              <w:spacing w:before="20" w:after="0"/>
            </w:pPr>
            <w:r>
              <w:rPr>
                <w:rFonts w:ascii="Calibri" w:hAnsi="Calibri" w:eastAsia="Calibri" w:cs="Calibri"/>
                <w:b w:val="0"/>
                <w:i w:val="0"/>
                <w:color w:val="1F2226"/>
                <w:sz w:val="19"/>
              </w:rPr>
              <w:t xml:space="preserve">Fenwick &amp; Dale Academy Trust: Northgate High School</w:t>
            </w:r>
          </w:p>
        </w:tc>
        <w:tc>
          <w:tcPr>
            <w:tcW w:type="dxa" w:w="2494"/>
            <w:vMerge/>
          </w:tcPr>
          <w:p/>
        </w:tc>
      </w:tr>
      <w:tr>
        <w:trPr>
          <w:cantSplit/>
        </w:trPr>
        <w:tc>
          <w:tcPr>
            <w:tcW w:type="dxa" w:w="748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  ·  booking reference</w:t>
            </w:r>
          </w:p>
          <w:p>
            <w:pPr>
              <w:spacing w:before="20" w:after="0"/>
            </w:pPr>
            <w:r>
              <w:rPr>
                <w:rFonts w:ascii="Calibri" w:hAnsi="Calibri" w:eastAsia="Calibri" w:cs="Calibri"/>
                <w:b w:val="0"/>
                <w:i w:val="0"/>
                <w:color w:val="1F2226"/>
                <w:sz w:val="19"/>
              </w:rPr>
              <w:t xml:space="preserve"/>
            </w:r>
          </w:p>
        </w:tc>
        <w:tc>
          <w:tcPr>
            <w:tcW w:type="dxa" w:w="2494"/>
            <w:vMerge/>
          </w:tcPr>
          <w:p/>
        </w:tc>
      </w:tr>
    </w:tbl>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w:t>
            </w:r>
          </w:p>
          <w:p>
            <w:pPr>
              <w:spacing w:before="20" w:after="0"/>
            </w:pPr>
            <w:r>
              <w:rPr>
                <w:rFonts w:ascii="Calibri" w:hAnsi="Calibri" w:eastAsia="Calibri" w:cs="Calibri"/>
                <w:b w:val="0"/>
                <w:i w:val="0"/>
                <w:color w:val="1F2226"/>
                <w:sz w:val="19"/>
              </w:rPr>
              <w:t xml:space="preserve">Harbour &amp; Vale Education Ltd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Sent to (school contact)</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Checks carried out by the agency</w:t>
            </w:r>
          </w:p>
        </w:tc>
      </w:tr>
    </w:tbl>
    <w:p>
      <w:pPr>
        <w:keepNext/>
        <w:spacing w:before="0" w:after="0" w:line="60" w:lineRule="exact"/>
      </w:pPr>
      <w:r>
        <w:rPr>
          <w:rFonts w:ascii="Calibri" w:hAnsi="Calibri" w:eastAsia="Calibri" w:cs="Calibri"/>
          <w:b w:val="0"/>
          <w:i w:val="0"/>
          <w:sz w:val="2"/>
        </w:rPr>
      </w:r>
    </w:p>
    <w:p>
      <w:pPr>
        <w:keepNext/>
        <w:spacing w:before="0" w:after="80"/>
      </w:pPr>
      <w:r>
        <w:rPr>
          <w:rFonts w:ascii="Calibri" w:hAnsi="Calibri" w:eastAsia="Calibri" w:cs="Calibri"/>
          <w:b w:val="0"/>
          <w:i w:val="0"/>
          <w:color w:val="5A5A5A"/>
          <w:sz w:val="16"/>
        </w:rPr>
        <w:t>Ticked only where the agency’s vetting record shows the check was completed. N/A only where the check does not apply to this role.</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175"/>
        <w:gridCol w:w="595"/>
        <w:gridCol w:w="595"/>
        <w:gridCol w:w="595"/>
        <w:gridCol w:w="1247"/>
        <w:gridCol w:w="3770"/>
      </w:tblGrid>
      <w:tr>
        <w:trPr>
          <w:tblHeader/>
          <w:cantSplit/>
        </w:trPr>
        <w:tc>
          <w:tcPr>
            <w:tcW w:type="dxa" w:w="317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Check</w:t>
            </w:r>
          </w:p>
        </w:tc>
        <w:tc>
          <w:tcPr>
            <w:tcW w:type="dxa" w:w="59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Yes</w:t>
            </w:r>
          </w:p>
        </w:tc>
        <w:tc>
          <w:tcPr>
            <w:tcW w:type="dxa" w:w="59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No</w:t>
            </w:r>
          </w:p>
        </w:tc>
        <w:tc>
          <w:tcPr>
            <w:tcW w:type="dxa" w:w="59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N/A</w:t>
            </w:r>
          </w:p>
        </w:tc>
        <w:tc>
          <w:tcPr>
            <w:tcW w:type="dxa" w:w="1247"/>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jc w:val="center"/>
            </w:pPr>
            <w:r>
              <w:rPr>
                <w:rFonts w:ascii="Calibri" w:hAnsi="Calibri" w:eastAsia="Calibri" w:cs="Calibri"/>
                <w:b/>
                <w:i w:val="0"/>
                <w:color w:val="1F2226"/>
                <w:sz w:val="16"/>
              </w:rPr>
              <w:t>Completed</w:t>
            </w:r>
          </w:p>
        </w:tc>
        <w:tc>
          <w:tcPr>
            <w:tcW w:type="dxa" w:w="3770"/>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Details as stated</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Identity</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20/10/2026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Hungarian passport seen in person</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Enhanced DBS check with children’s barred list information</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Applied 20/10/2026, awaiting certificate</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Prohibition from teaching (Check a teacher’s record)</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Qualified teacher status / professional qualifications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Right to work in the UK</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20/10/2026</w:t>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Home Office online check, settled status (EUSS)</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Further checks: lived or worked outside the UK</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Lived in Hungary to 2019: police certificate requested</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Mental and physical fitness for the role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References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One of two received</w:t>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Childcare disqualification (reception, wraparound care for under 8s)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r>
      <w:tr>
        <w:trPr>
          <w:cantSplit/>
        </w:trPr>
        <w:tc>
          <w:tcPr>
            <w:tcW w:type="dxa" w:w="3175"/>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Calibri" w:hAnsi="Calibri" w:eastAsia="Calibri" w:cs="Calibri"/>
                <w:b w:val="0"/>
                <w:i w:val="0"/>
                <w:color w:val="1F2226"/>
                <w:sz w:val="17"/>
              </w:rPr>
              <w:t>Section 128 check (management posts in independent schools and academies)</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595"/>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spacing w:before="0" w:after="0"/>
              <w:jc w:val="center"/>
            </w:pPr>
            <w:r>
              <w:rPr>
                <w:rFonts w:ascii="Segoe UI Symbol" w:hAnsi="Segoe UI Symbol" w:eastAsia="Segoe UI Symbol" w:cs="Segoe UI Symbol"/>
                <w:b w:val="0"/>
                <w:i w:val="0"/>
                <w:color w:val="2E3338"/>
                <w:sz w:val="21"/>
              </w:rPr>
              <w:t xml:space="preserve">☒</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c>
          <w:tcPr>
            <w:tcW w:type="dxa" w:w="3770"/>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Enhanced DBS certificate</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obtained by</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This agency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Another employment business</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 of that business</w:t>
            </w:r>
          </w:p>
          <w:p>
            <w:pPr>
              <w:spacing w:before="20" w:after="0"/>
            </w:pPr>
            <w:r>
              <w:rPr>
                <w:rFonts w:ascii="Calibri" w:hAnsi="Calibri" w:eastAsia="Calibri" w:cs="Calibri"/>
                <w:b w:val="0"/>
                <w:i w:val="0"/>
                <w:color w:val="1F2226"/>
                <w:sz w:val="19"/>
              </w:rPr>
              <w:t xml:space="preserve"/>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number</w:t>
            </w:r>
          </w:p>
          <w:p>
            <w:pPr>
              <w:spacing w:before="20" w:after="0"/>
            </w:pPr>
            <w:r>
              <w:rPr>
                <w:rFonts w:ascii="Calibri" w:hAnsi="Calibri" w:eastAsia="Calibri" w:cs="Calibri"/>
                <w:b w:val="0"/>
                <w:i w:val="0"/>
                <w:color w:val="1F2226"/>
                <w:sz w:val="19"/>
              </w:rPr>
              <w:t xml:space="preserve"/>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issue</w:t>
            </w:r>
          </w:p>
          <w:p>
            <w:pPr>
              <w:spacing w:before="20" w:after="0"/>
            </w:pPr>
            <w:r>
              <w:rPr>
                <w:rFonts w:ascii="Calibri" w:hAnsi="Calibri" w:eastAsia="Calibri" w:cs="Calibri"/>
                <w:b w:val="0"/>
                <w:i w:val="0"/>
                <w:color w:val="1F2226"/>
                <w:sz w:val="19"/>
              </w:rPr>
              <w:t xml:space="preserve"/>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On the Update Service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Status check date</w:t>
            </w:r>
          </w:p>
          <w:p>
            <w:pPr>
              <w:spacing w:before="20" w:after="0"/>
            </w:pPr>
            <w:r>
              <w:rPr>
                <w:rFonts w:ascii="Calibri" w:hAnsi="Calibri" w:eastAsia="Calibri" w:cs="Calibri"/>
                <w:b w:val="0"/>
                <w:i w:val="0"/>
                <w:color w:val="1F2226"/>
                <w:sz w:val="19"/>
              </w:rPr>
              <w:t xml:space="preserve"/>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disclosed any matter or information</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If so, copy of the certificate sent to the school</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On arrival</w:t>
            </w:r>
          </w:p>
        </w:tc>
      </w:tr>
    </w:tbl>
    <w:p>
      <w:pPr>
        <w:keepNext/>
        <w:spacing w:before="0" w:after="0" w:line="60" w:lineRule="exact"/>
      </w:pPr>
      <w:r>
        <w:rPr>
          <w:rFonts w:ascii="Calibri" w:hAnsi="Calibri" w:eastAsia="Calibri" w:cs="Calibri"/>
          <w:b w:val="0"/>
          <w:i w:val="0"/>
          <w:sz w:val="2"/>
        </w:rPr>
      </w:r>
    </w:p>
    <w:p>
      <w:pPr>
        <w:keepNext/>
        <w:spacing w:before="0" w:after="80"/>
      </w:pPr>
      <w:r>
        <w:rPr>
          <w:rFonts w:ascii="Calibri" w:hAnsi="Calibri" w:eastAsia="Calibri" w:cs="Calibri"/>
          <w:b w:val="0"/>
          <w:i w:val="0"/>
          <w:color w:val="5A5A5A"/>
          <w:sz w:val="17"/>
        </w:rPr>
        <w:t>The school or college should check that the person presenting for work is the person on whom these checks were made (KCSIE 2026, paragraph 367): photo ID against the name and photograph above.</w:t>
      </w:r>
    </w:p>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Agency confirmation</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We confirm that we have carried out the checks above on the person named, the same checks the school or college would otherwise perform, and that the enhanced DBS certificate was obtained as stated in section 3.</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r>
              <w:rPr>
                <w:rFonts w:ascii="Calibri" w:hAnsi="Calibri" w:eastAsia="Calibri" w:cs="Calibri"/>
                <w:b w:val="0"/>
                <w:i w:val="0"/>
                <w:color w:val="1F2226"/>
                <w:sz w:val="19"/>
              </w:rPr>
              <w:t xml:space="preserve"/>
            </w: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
            </w:r>
          </w:p>
        </w:tc>
      </w:tr>
    </w:tbl>
    <w:p>
      <w:pPr>
        <w:keepNext/>
        <w:spacing w:before="200" w:after="60"/>
      </w:pPr>
      <w:r>
        <w:rPr>
          <w:rFonts w:ascii="Calibri" w:hAnsi="Calibri" w:eastAsia="Calibri" w:cs="Calibri"/>
          <w:b/>
          <w:i w:val="0"/>
          <w:color w:val="1F2226"/>
          <w:sz w:val="19"/>
        </w:rPr>
        <w:t>For the school: single central record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Height w:val="624" w:hRule="atLeas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Written confirmation received on</w:t>
            </w:r>
          </w:p>
          <w:p>
            <w:pPr>
              <w:spacing w:before="20" w:after="0"/>
            </w:pP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Enhanced DBS details provided</w:t>
            </w:r>
          </w:p>
          <w:p>
            <w:pPr>
              <w:spacing w:before="20" w:after="0"/>
            </w:pPr>
            <w:r>
              <w:rPr>
                <w:rFonts w:ascii="Segoe UI Symbol" w:hAnsi="Segoe UI Symbol" w:eastAsia="Segoe UI Symbol" w:cs="Segoe UI Symbol"/>
                <w:b w:val="0"/>
                <w:i w:val="0"/>
                <w:color w:val="1F2226"/>
                <w:sz w:val="19"/>
              </w:rPr>
              <w:t>☐ Yes    ☐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Identity checked on arrival</w:t>
            </w:r>
          </w:p>
          <w:p>
            <w:pPr>
              <w:spacing w:before="20" w:after="0"/>
            </w:pPr>
            <w:r>
              <w:rPr>
                <w:rFonts w:ascii="Segoe UI Symbol" w:hAnsi="Segoe UI Symbol" w:eastAsia="Segoe UI Symbol" w:cs="Segoe UI Symbol"/>
                <w:b w:val="0"/>
                <w:i w:val="0"/>
                <w:color w:val="1F2226"/>
                <w:sz w:val="19"/>
              </w:rPr>
              <w:t>☐ Yes    ☐ No</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Recorded by</w:t>
            </w:r>
          </w:p>
          <w:p>
            <w:pPr>
              <w:spacing w:before="20" w:after="0"/>
            </w:pPr>
          </w:p>
        </w:tc>
      </w:tr>
    </w:tbl>
    <w:p>
      <w:pPr>
        <w:spacing w:before="0" w:after="0" w:line="2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978"/>
      </w:tblGrid>
      <w:tr>
        <w:tc>
          <w:tcPr>
            <w:tcW w:type="dxa" w:w="9978"/>
            <w:tcBorders>
              <w:top w:val="dashed" w:sz="8" w:space="0" w:color="5F6B77"/>
              <w:left w:val="dashed" w:sz="8" w:space="0" w:color="5F6B77"/>
              <w:bottom w:val="dashed" w:sz="8" w:space="0" w:color="5F6B77"/>
              <w:right w:val="dashed" w:sz="8" w:space="0" w:color="5F6B77"/>
            </w:tcBorders>
            <w:tcMar>
              <w:top w:w="140" w:type="dxa"/>
              <w:left w:w="200" w:type="dxa"/>
              <w:bottom w:w="140" w:type="dxa"/>
              <w:right w:w="200" w:type="dxa"/>
            </w:tcMar>
          </w:tcPr>
          <w:p>
            <w:pPr>
              <w:keepNext/>
              <w:spacing w:before="0" w:after="20"/>
            </w:pPr>
            <w:r>
              <w:rPr>
                <w:rFonts w:ascii="Calibri" w:hAnsi="Calibri" w:eastAsia="Calibri" w:cs="Calibri"/>
                <w:b/>
                <w:i w:val="0"/>
                <w:color w:val="1F2226"/>
                <w:sz w:val="19"/>
              </w:rPr>
              <w:t>Agency use only  ·  Still needed before the booking starts</w:t>
            </w:r>
          </w:p>
          <w:p>
            <w:pPr>
              <w:keepNext/>
              <w:spacing w:before="0" w:after="80"/>
            </w:pPr>
            <w:r>
              <w:rPr>
                <w:rFonts w:ascii="Calibri" w:hAnsi="Calibri" w:eastAsia="Calibri" w:cs="Calibri"/>
                <w:b w:val="0"/>
                <w:i w:val="0"/>
                <w:color w:val="5A5A5A"/>
                <w:sz w:val="16"/>
              </w:rPr>
              <w:t>Obtain these, then delete this box before the form is sent.</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Enhanced DBS certificate with children’s barred list information (applied 20/10/2026)</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Hungarian police certificate</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Second reference</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Health declaration for mental and physical fitness</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Booking start date and school contact</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1020" w:right="964" w:bottom="907" w:left="964"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Formatix template for supply agencies confirming checks to schools and colleges in England (KCSIE 2026). Not an official form.</w:t>
    </w:r>
  </w:p>
  <w:p>
    <w:pPr>
      <w:tabs>
        <w:tab w:pos="9978"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78"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Confirmation of checks: supply staff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0"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Confirmation of Agency Staff Checks (KCSIE)</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